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5F1A97F6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240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0A14B5" w:rsidRPr="000A14B5">
              <w:rPr>
                <w:rFonts w:ascii="Roboto" w:hAnsi="Roboto"/>
                <w:b/>
                <w:bCs/>
                <w:color w:val="000000"/>
                <w:sz w:val="20"/>
                <w:szCs w:val="20"/>
                <w:shd w:val="clear" w:color="auto" w:fill="FFFFFF"/>
              </w:rPr>
              <w:t>JCVM-2978</w:t>
            </w:r>
            <w:r w:rsidR="000A14B5">
              <w:rPr>
                <w:rFonts w:ascii="Roboto" w:hAnsi="Roboto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4A28A0D0" w:rsidR="005C59E4" w:rsidRPr="00722B4E" w:rsidRDefault="000321C7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    </w:t>
            </w:r>
            <w:r w:rsidR="003069E0"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</w:t>
            </w:r>
          </w:p>
          <w:p w14:paraId="7323098C" w14:textId="77777777" w:rsidR="00751219" w:rsidRPr="00722B4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81F9B78" w:rsidR="008B4488" w:rsidRPr="00722B4E" w:rsidRDefault="00240F9C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72BA1DE9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Accepted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4F43AFD4" w:rsidR="00E9204E" w:rsidRDefault="00E9204E" w:rsidP="000A1915">
            <w:pPr>
              <w:spacing w:line="360" w:lineRule="auto"/>
              <w:jc w:val="both"/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0A14B5" w:rsidRPr="000A14B5">
              <w:rPr>
                <w:rFonts w:ascii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</w:rPr>
              <w:t>Female with Atypical Chest Pain: not an Acute Coronary Syndrome, but an Aortic Valve Fibroelastoma</w:t>
            </w:r>
            <w:r w:rsidR="000A14B5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72BD3A8B" w14:textId="5D6BC262" w:rsidR="000A14B5" w:rsidRDefault="000A14B5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 w:rsidRPr="008F639C">
              <w:rPr>
                <w:rFonts w:ascii="Times New Roman" w:hAnsi="Times New Roman" w:cs="Times New Roman"/>
              </w:rPr>
              <w:t>The topic of manuscript is interesting and useful for readers of the journal.</w:t>
            </w:r>
            <w:r>
              <w:rPr>
                <w:rFonts w:ascii="Times New Roman" w:hAnsi="Times New Roman" w:cs="Times New Roman"/>
              </w:rPr>
              <w:t xml:space="preserve"> However it requires minor revisions. </w:t>
            </w:r>
          </w:p>
          <w:p w14:paraId="257D6F93" w14:textId="543C3F10" w:rsidR="000A14B5" w:rsidRPr="000A14B5" w:rsidRDefault="000A14B5" w:rsidP="000A1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4B5">
              <w:rPr>
                <w:rFonts w:ascii="Times New Roman" w:hAnsi="Times New Roman" w:cs="Times New Roman"/>
                <w:sz w:val="24"/>
                <w:szCs w:val="24"/>
              </w:rPr>
              <w:t>Introduction: MRI and CT open state should be written.</w:t>
            </w:r>
          </w:p>
          <w:p w14:paraId="582E239B" w14:textId="77777777" w:rsidR="000A14B5" w:rsidRPr="000A14B5" w:rsidRDefault="000A14B5" w:rsidP="000A1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4B5">
              <w:rPr>
                <w:rFonts w:ascii="Times New Roman" w:hAnsi="Times New Roman" w:cs="Times New Roman"/>
                <w:sz w:val="24"/>
                <w:szCs w:val="24"/>
              </w:rPr>
              <w:t>Methodology: Which clinical feature of the patient was suspected and echocardiography was performed. Otherwise, it should be explained whether each patient is treated with the echo standard.</w:t>
            </w:r>
          </w:p>
          <w:p w14:paraId="7D18DCE7" w14:textId="77777777" w:rsidR="000A14B5" w:rsidRPr="000A14B5" w:rsidRDefault="000A14B5" w:rsidP="000A1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4B5">
              <w:rPr>
                <w:rFonts w:ascii="Times New Roman" w:hAnsi="Times New Roman" w:cs="Times New Roman"/>
                <w:sz w:val="24"/>
                <w:szCs w:val="24"/>
              </w:rPr>
              <w:t>Results</w:t>
            </w:r>
            <w:r w:rsidRPr="000A14B5">
              <w:rPr>
                <w:rFonts w:ascii="Times New Roman" w:hAnsi="Times New Roman" w:cs="Times New Roman"/>
                <w:sz w:val="24"/>
                <w:szCs w:val="24"/>
              </w:rPr>
              <w:tab/>
              <w:t>How the patient's observational experiences were during hospitalization and follow-up should be explained.</w:t>
            </w:r>
          </w:p>
          <w:p w14:paraId="3DDF83D4" w14:textId="77777777" w:rsidR="000A14B5" w:rsidRPr="000A14B5" w:rsidRDefault="000A14B5" w:rsidP="000A1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4B5">
              <w:rPr>
                <w:rFonts w:ascii="Times New Roman" w:hAnsi="Times New Roman" w:cs="Times New Roman"/>
                <w:sz w:val="24"/>
                <w:szCs w:val="24"/>
              </w:rPr>
              <w:t>Discussion: References 6 and 8 do not exist in the discussion. In addition, the aspects of the authors that fit their patients should be explained according to the references.</w:t>
            </w:r>
          </w:p>
          <w:p w14:paraId="459D14D2" w14:textId="77777777" w:rsidR="001378A0" w:rsidRPr="000A14B5" w:rsidRDefault="000A14B5" w:rsidP="000A1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4B5">
              <w:rPr>
                <w:rFonts w:ascii="Times New Roman" w:hAnsi="Times New Roman" w:cs="Times New Roman"/>
                <w:sz w:val="24"/>
                <w:szCs w:val="24"/>
              </w:rPr>
              <w:t>References: The references should be rearranged and the year, number, volume and number of pages should be specified. Ex; As 2020:15(1):44-67 .. There is no case report for References 6 and 8.</w:t>
            </w:r>
          </w:p>
          <w:p w14:paraId="387941E6" w14:textId="4BAC3C76" w:rsidR="000A14B5" w:rsidRPr="00E9204E" w:rsidRDefault="000A14B5" w:rsidP="000A14B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article</w:t>
            </w:r>
            <w:r w:rsidRPr="000A14B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can be published with minor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revisions</w:t>
            </w:r>
            <w:r w:rsidRPr="000A14B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5987A" w14:textId="77777777" w:rsidR="00F66199" w:rsidRDefault="00F66199" w:rsidP="00F65AB0">
      <w:pPr>
        <w:spacing w:after="0" w:line="240" w:lineRule="auto"/>
      </w:pPr>
      <w:r>
        <w:separator/>
      </w:r>
    </w:p>
  </w:endnote>
  <w:endnote w:type="continuationSeparator" w:id="0">
    <w:p w14:paraId="63539F32" w14:textId="77777777" w:rsidR="00F66199" w:rsidRDefault="00F66199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735BD" w14:textId="77777777" w:rsidR="00F66199" w:rsidRDefault="00F66199" w:rsidP="00F65AB0">
      <w:pPr>
        <w:spacing w:after="0" w:line="240" w:lineRule="auto"/>
      </w:pPr>
      <w:r>
        <w:separator/>
      </w:r>
    </w:p>
  </w:footnote>
  <w:footnote w:type="continuationSeparator" w:id="0">
    <w:p w14:paraId="42FD668D" w14:textId="77777777" w:rsidR="00F66199" w:rsidRDefault="00F66199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6904092">
    <w:abstractNumId w:val="1"/>
  </w:num>
  <w:num w:numId="2" w16cid:durableId="1386828091">
    <w:abstractNumId w:val="3"/>
  </w:num>
  <w:num w:numId="3" w16cid:durableId="815033340">
    <w:abstractNumId w:val="7"/>
  </w:num>
  <w:num w:numId="4" w16cid:durableId="1437367905">
    <w:abstractNumId w:val="5"/>
  </w:num>
  <w:num w:numId="5" w16cid:durableId="880245472">
    <w:abstractNumId w:val="8"/>
  </w:num>
  <w:num w:numId="6" w16cid:durableId="1715958779">
    <w:abstractNumId w:val="4"/>
  </w:num>
  <w:num w:numId="7" w16cid:durableId="821770432">
    <w:abstractNumId w:val="0"/>
  </w:num>
  <w:num w:numId="8" w16cid:durableId="688070019">
    <w:abstractNumId w:val="9"/>
  </w:num>
  <w:num w:numId="9" w16cid:durableId="1425492973">
    <w:abstractNumId w:val="10"/>
  </w:num>
  <w:num w:numId="10" w16cid:durableId="2075202163">
    <w:abstractNumId w:val="6"/>
  </w:num>
  <w:num w:numId="11" w16cid:durableId="19934804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488"/>
    <w:rsid w:val="00001423"/>
    <w:rsid w:val="000074BB"/>
    <w:rsid w:val="00014C71"/>
    <w:rsid w:val="00017665"/>
    <w:rsid w:val="00020171"/>
    <w:rsid w:val="00022642"/>
    <w:rsid w:val="000259A0"/>
    <w:rsid w:val="0002732B"/>
    <w:rsid w:val="000321C7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4B5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6D61"/>
    <w:rsid w:val="00137641"/>
    <w:rsid w:val="001378A0"/>
    <w:rsid w:val="00145DA8"/>
    <w:rsid w:val="001477C2"/>
    <w:rsid w:val="00153366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E7D0D"/>
    <w:rsid w:val="001F1ED3"/>
    <w:rsid w:val="00201F6F"/>
    <w:rsid w:val="00217DC5"/>
    <w:rsid w:val="00222047"/>
    <w:rsid w:val="00234EDA"/>
    <w:rsid w:val="00237EE7"/>
    <w:rsid w:val="00240F9C"/>
    <w:rsid w:val="0025198A"/>
    <w:rsid w:val="00252AE9"/>
    <w:rsid w:val="00255E47"/>
    <w:rsid w:val="00266A59"/>
    <w:rsid w:val="002838AA"/>
    <w:rsid w:val="00287AFD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42808"/>
    <w:rsid w:val="0044505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447B1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3112"/>
    <w:rsid w:val="00706B8E"/>
    <w:rsid w:val="007154B8"/>
    <w:rsid w:val="00716749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51C4B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1089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2A8A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1D1D"/>
    <w:rsid w:val="00C242DB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E26DFF"/>
    <w:rsid w:val="00E41E12"/>
    <w:rsid w:val="00E420A0"/>
    <w:rsid w:val="00E433C8"/>
    <w:rsid w:val="00E542EC"/>
    <w:rsid w:val="00E667CC"/>
    <w:rsid w:val="00E70F16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199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8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172</Words>
  <Characters>1004</Characters>
  <Application>Microsoft Office Word</Application>
  <DocSecurity>0</DocSecurity>
  <Lines>23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Ashok Veeraboina</cp:lastModifiedBy>
  <cp:revision>1002</cp:revision>
  <dcterms:created xsi:type="dcterms:W3CDTF">2022-01-12T11:53:00Z</dcterms:created>
  <dcterms:modified xsi:type="dcterms:W3CDTF">2022-10-26T15:18:00Z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fdf7917608518a44f8cc99e4baf5b67be33f6ba52fa4986a5a9ca9768449549c</vt:lpwstr>
  </property>
</Properties>
</file>